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C09" w:rsidRDefault="00BE1EA9" w:rsidP="00BE1EA9">
      <w:pPr>
        <w:spacing w:line="360" w:lineRule="auto"/>
        <w:ind w:right="141"/>
        <w:rPr>
          <w:noProof/>
          <w:lang w:eastAsia="ru-RU"/>
        </w:rPr>
      </w:pPr>
      <w:r w:rsidRPr="00BE1EA9">
        <w:rPr>
          <w:rFonts w:ascii="Times New Roman" w:hAnsi="Times New Roman" w:cs="Times New Roman"/>
          <w:sz w:val="28"/>
          <w:szCs w:val="28"/>
        </w:rPr>
        <w:t xml:space="preserve">Блок </w:t>
      </w:r>
      <w:r w:rsidRPr="00BE1EA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BE1EA9">
        <w:rPr>
          <w:rFonts w:ascii="Times New Roman" w:hAnsi="Times New Roman" w:cs="Times New Roman"/>
          <w:b/>
          <w:sz w:val="28"/>
          <w:szCs w:val="28"/>
        </w:rPr>
        <w:t>Диджитал</w:t>
      </w:r>
      <w:proofErr w:type="spellEnd"/>
      <w:r w:rsidRPr="00BE1EA9">
        <w:rPr>
          <w:rFonts w:ascii="Times New Roman" w:hAnsi="Times New Roman" w:cs="Times New Roman"/>
          <w:b/>
          <w:sz w:val="28"/>
          <w:szCs w:val="28"/>
        </w:rPr>
        <w:t xml:space="preserve"> - коллекция «Современная одежда с национальным колоритом» </w:t>
      </w:r>
      <w:r w:rsidRPr="00BE1EA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позволяет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BE1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изучить художественно-конструкторские особенности татарской народной одежды и разработать приемы их использования в современном дизайне костюма,</w:t>
      </w:r>
      <w:r w:rsidRPr="00BE1EA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приобщить детей к истокам национальной культуры с помощью использования современных цифровых технологий. </w:t>
      </w:r>
      <w:r w:rsidRPr="00BE1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рассматривают татарский национальный костюм как творческий источник создания моделей современного национального костюма</w:t>
      </w:r>
      <w:r w:rsidRPr="00BE1E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после чего,</w:t>
      </w:r>
      <w:r w:rsidRPr="00BE1EA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применяя фотокамеру, ноутбук, мультимедиа, графические рисунки воплощают свои идеи, мысли и фантазии в </w:t>
      </w:r>
      <w:proofErr w:type="spellStart"/>
      <w:r w:rsidRPr="00BE1EA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фотоколлекции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и </w:t>
      </w:r>
      <w:r w:rsidRPr="00BE1EA9">
        <w:rPr>
          <w:rFonts w:ascii="Times New Roman" w:hAnsi="Times New Roman" w:cs="Times New Roman"/>
          <w:color w:val="000000"/>
          <w:sz w:val="28"/>
          <w:szCs w:val="28"/>
        </w:rPr>
        <w:t xml:space="preserve">Основой работы блока является использование </w:t>
      </w:r>
      <w:proofErr w:type="spellStart"/>
      <w:r w:rsidRPr="00BE1EA9">
        <w:rPr>
          <w:rFonts w:ascii="Times New Roman" w:hAnsi="Times New Roman" w:cs="Times New Roman"/>
          <w:color w:val="000000"/>
          <w:sz w:val="28"/>
          <w:szCs w:val="28"/>
        </w:rPr>
        <w:t>медиа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1EA9">
        <w:rPr>
          <w:rFonts w:ascii="Times New Roman" w:hAnsi="Times New Roman" w:cs="Times New Roman"/>
          <w:color w:val="000000"/>
          <w:sz w:val="28"/>
          <w:szCs w:val="28"/>
        </w:rPr>
        <w:t>ресурсов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E1EA9">
        <w:rPr>
          <w:noProof/>
          <w:lang w:eastAsia="ru-RU"/>
        </w:rPr>
        <w:t xml:space="preserve"> </w:t>
      </w:r>
      <w:r w:rsidRPr="00BE1EA9">
        <w:rPr>
          <w:rFonts w:ascii="Times New Roman" w:hAnsi="Times New Roman" w:cs="Times New Roman"/>
          <w:color w:val="000000"/>
          <w:sz w:val="24"/>
          <w:szCs w:val="24"/>
        </w:rPr>
        <w:drawing>
          <wp:inline distT="0" distB="0" distL="0" distR="0">
            <wp:extent cx="3702345" cy="3253562"/>
            <wp:effectExtent l="19050" t="0" r="0" b="0"/>
            <wp:docPr id="14" name="Объект 1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643734" cy="4803446"/>
                      <a:chOff x="2366946" y="1295384"/>
                      <a:chExt cx="6643734" cy="4803446"/>
                    </a:xfrm>
                  </a:grpSpPr>
                  <a:sp>
                    <a:nvSpPr>
                      <a:cNvPr id="6" name="Скругленный прямоугольник 5"/>
                      <a:cNvSpPr/>
                    </a:nvSpPr>
                    <a:spPr>
                      <a:xfrm>
                        <a:off x="2366946" y="1295384"/>
                        <a:ext cx="6643734" cy="4803446"/>
                      </a:xfrm>
                      <a:prstGeom prst="roundRect">
                        <a:avLst/>
                      </a:prstGeom>
                      <a:blipFill>
                        <a:blip r:embed="rId4"/>
                        <a:stretch>
                          <a:fillRect/>
                        </a:stretch>
                      </a:blipFill>
                      <a:effectLst>
                        <a:softEdge rad="127000"/>
                      </a:effectLst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Pr="00BE1EA9">
        <w:rPr>
          <w:noProof/>
          <w:lang w:eastAsia="ru-RU"/>
        </w:rPr>
        <w:t xml:space="preserve"> </w:t>
      </w:r>
      <w:r w:rsidRPr="00BE1EA9">
        <w:rPr>
          <w:noProof/>
          <w:lang w:eastAsia="ru-RU"/>
        </w:rPr>
        <w:drawing>
          <wp:inline distT="0" distB="0" distL="0" distR="0">
            <wp:extent cx="2511499" cy="2041451"/>
            <wp:effectExtent l="19050" t="0" r="3101" b="0"/>
            <wp:docPr id="15" name="Рисунок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401" cy="20446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BE1EA9" w:rsidRDefault="00BE1EA9" w:rsidP="00BE1EA9">
      <w:pPr>
        <w:spacing w:line="360" w:lineRule="auto"/>
        <w:ind w:right="141"/>
      </w:pPr>
      <w:r w:rsidRPr="00BE1EA9">
        <w:drawing>
          <wp:inline distT="0" distB="0" distL="0" distR="0">
            <wp:extent cx="2341378" cy="2612682"/>
            <wp:effectExtent l="19050" t="0" r="1772" b="0"/>
            <wp:docPr id="16" name="Рисунок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681" cy="2618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Pr="00BE1EA9">
        <w:rPr>
          <w:noProof/>
          <w:lang w:eastAsia="ru-RU"/>
        </w:rPr>
        <w:t xml:space="preserve"> </w:t>
      </w:r>
      <w:r w:rsidRPr="00BE1EA9">
        <w:drawing>
          <wp:inline distT="0" distB="0" distL="0" distR="0">
            <wp:extent cx="3857654" cy="3122984"/>
            <wp:effectExtent l="19050" t="0" r="9496" b="0"/>
            <wp:docPr id="17" name="Объект 1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857654" cy="3122984"/>
                      <a:chOff x="4572000" y="3735016"/>
                      <a:chExt cx="3857654" cy="3122984"/>
                    </a:xfrm>
                  </a:grpSpPr>
                  <a:sp>
                    <a:nvSpPr>
                      <a:cNvPr id="10" name="Прямоугольник 9"/>
                      <a:cNvSpPr/>
                    </a:nvSpPr>
                    <a:spPr>
                      <a:xfrm>
                        <a:off x="4572000" y="3735016"/>
                        <a:ext cx="3857654" cy="3122984"/>
                      </a:xfrm>
                      <a:prstGeom prst="rect">
                        <a:avLst/>
                      </a:prstGeom>
                      <a:blipFill dpi="0" rotWithShape="1">
                        <a:blip r:embed="rId7">
                          <a:extLst>
                            <a:ext uri="{28A0092B-C50C-407E-A947-70E740481C1C}">
                              <a14:useLocalDpi xmlns="" xmlns:p="http://schemas.openxmlformats.org/presentationml/2006/main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ffectLst>
                        <a:softEdge rad="127000"/>
                      </a:effectLst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sectPr w:rsidR="00BE1EA9" w:rsidSect="00533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E1EA9"/>
    <w:rsid w:val="0024683F"/>
    <w:rsid w:val="00533C09"/>
    <w:rsid w:val="00BE1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134" w:right="-79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EA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E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</dc:creator>
  <cp:lastModifiedBy>Ruslan</cp:lastModifiedBy>
  <cp:revision>1</cp:revision>
  <dcterms:created xsi:type="dcterms:W3CDTF">2022-04-15T12:48:00Z</dcterms:created>
  <dcterms:modified xsi:type="dcterms:W3CDTF">2022-04-15T13:03:00Z</dcterms:modified>
</cp:coreProperties>
</file>